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39" w:rsidRPr="00264B67" w:rsidRDefault="00BF5094">
      <w:pPr>
        <w:rPr>
          <w:rFonts w:ascii="Times New Roman" w:hAnsi="Times New Roman" w:cs="Times New Roman"/>
        </w:rPr>
      </w:pPr>
      <w:r w:rsidRPr="00264B67">
        <w:rPr>
          <w:rFonts w:ascii="Times New Roman" w:hAnsi="Times New Roman" w:cs="Times New Roman"/>
        </w:rPr>
        <w:t>Topic: Specialized Functions of the Human Brain</w:t>
      </w:r>
    </w:p>
    <w:p w:rsidR="00BF5094" w:rsidRPr="00264B67" w:rsidRDefault="00BF5094">
      <w:pPr>
        <w:rPr>
          <w:rFonts w:ascii="Times New Roman" w:hAnsi="Times New Roman" w:cs="Times New Roman"/>
        </w:rPr>
      </w:pPr>
      <w:r w:rsidRPr="00264B67">
        <w:rPr>
          <w:rFonts w:ascii="Times New Roman" w:hAnsi="Times New Roman" w:cs="Times New Roman"/>
        </w:rPr>
        <w:t>Grades: K-2</w:t>
      </w:r>
    </w:p>
    <w:p w:rsidR="00264B67" w:rsidRPr="00264B67" w:rsidRDefault="00BF5094">
      <w:pPr>
        <w:rPr>
          <w:rFonts w:ascii="Times New Roman" w:hAnsi="Times New Roman" w:cs="Times New Roman"/>
        </w:rPr>
      </w:pPr>
      <w:r w:rsidRPr="00264B67">
        <w:rPr>
          <w:rFonts w:ascii="Times New Roman" w:hAnsi="Times New Roman" w:cs="Times New Roman"/>
        </w:rPr>
        <w:t xml:space="preserve">Number of Instructors Needed: 2-6 </w:t>
      </w:r>
      <w:bookmarkStart w:id="0" w:name="_GoBack"/>
      <w:bookmarkEnd w:id="0"/>
    </w:p>
    <w:tbl>
      <w:tblPr>
        <w:tblStyle w:val="TableGrid"/>
        <w:tblW w:w="0" w:type="auto"/>
        <w:tblLook w:val="04A0" w:firstRow="1" w:lastRow="0" w:firstColumn="1" w:lastColumn="0" w:noHBand="0" w:noVBand="1"/>
      </w:tblPr>
      <w:tblGrid>
        <w:gridCol w:w="2628"/>
        <w:gridCol w:w="8138"/>
      </w:tblGrid>
      <w:tr w:rsidR="00BF5094" w:rsidRPr="00264B67" w:rsidTr="00264B67">
        <w:trPr>
          <w:trHeight w:val="542"/>
        </w:trPr>
        <w:tc>
          <w:tcPr>
            <w:tcW w:w="2628" w:type="dxa"/>
          </w:tcPr>
          <w:p w:rsidR="00BF5094" w:rsidRPr="00264B67" w:rsidRDefault="00BF5094">
            <w:pPr>
              <w:rPr>
                <w:rFonts w:ascii="Times New Roman" w:hAnsi="Times New Roman" w:cs="Times New Roman"/>
              </w:rPr>
            </w:pPr>
            <w:r w:rsidRPr="00264B67">
              <w:rPr>
                <w:rFonts w:ascii="Times New Roman" w:hAnsi="Times New Roman" w:cs="Times New Roman"/>
              </w:rPr>
              <w:t>Goals:</w:t>
            </w:r>
          </w:p>
        </w:tc>
        <w:tc>
          <w:tcPr>
            <w:tcW w:w="8059" w:type="dxa"/>
          </w:tcPr>
          <w:p w:rsidR="00BF5094" w:rsidRPr="00264B67" w:rsidRDefault="00BF5094">
            <w:pPr>
              <w:rPr>
                <w:rFonts w:ascii="Times New Roman" w:hAnsi="Times New Roman" w:cs="Times New Roman"/>
              </w:rPr>
            </w:pPr>
            <w:r w:rsidRPr="00264B67">
              <w:rPr>
                <w:rFonts w:ascii="Times New Roman" w:hAnsi="Times New Roman" w:cs="Times New Roman"/>
              </w:rPr>
              <w:t>Students will be able to visually identify specialized regions of the human brain and also be able to describe the function of each distinct region.</w:t>
            </w:r>
          </w:p>
        </w:tc>
      </w:tr>
      <w:tr w:rsidR="00BF5094" w:rsidRPr="00264B67" w:rsidTr="00264B67">
        <w:trPr>
          <w:trHeight w:val="1886"/>
        </w:trPr>
        <w:tc>
          <w:tcPr>
            <w:tcW w:w="2628" w:type="dxa"/>
          </w:tcPr>
          <w:p w:rsidR="00BF5094" w:rsidRPr="00264B67" w:rsidRDefault="00BF5094">
            <w:pPr>
              <w:rPr>
                <w:rFonts w:ascii="Times New Roman" w:hAnsi="Times New Roman" w:cs="Times New Roman"/>
              </w:rPr>
            </w:pPr>
            <w:r w:rsidRPr="00264B67">
              <w:rPr>
                <w:rFonts w:ascii="Times New Roman" w:hAnsi="Times New Roman" w:cs="Times New Roman"/>
              </w:rPr>
              <w:t>Objectives:</w:t>
            </w:r>
          </w:p>
        </w:tc>
        <w:tc>
          <w:tcPr>
            <w:tcW w:w="8059" w:type="dxa"/>
          </w:tcPr>
          <w:p w:rsidR="00BF5094" w:rsidRPr="00264B67" w:rsidRDefault="00BF5094" w:rsidP="00BF5094">
            <w:pPr>
              <w:rPr>
                <w:rFonts w:ascii="Times New Roman" w:hAnsi="Times New Roman" w:cs="Times New Roman"/>
              </w:rPr>
            </w:pPr>
            <w:r w:rsidRPr="00264B67">
              <w:rPr>
                <w:rFonts w:ascii="Times New Roman" w:hAnsi="Times New Roman" w:cs="Times New Roman"/>
              </w:rPr>
              <w:t xml:space="preserve">After a quick warm-up round of questions, the class will be divided into 5 small groups where they will rotate with that group between 5 separate stations, each for a different brain region. At each station, an instructor will explain the role of that region and students will complete an activity demonstrating that function and color in the region on their </w:t>
            </w:r>
            <w:r w:rsidRPr="00264B67">
              <w:rPr>
                <w:rFonts w:ascii="Times New Roman" w:hAnsi="Times New Roman" w:cs="Times New Roman"/>
                <w:i/>
              </w:rPr>
              <w:t>Brain Map</w:t>
            </w:r>
            <w:r w:rsidRPr="00264B67">
              <w:rPr>
                <w:rFonts w:ascii="Times New Roman" w:hAnsi="Times New Roman" w:cs="Times New Roman"/>
              </w:rPr>
              <w:t>. After completing all stations, each small group will complete the task of filling in a plastic brain mold with colored play dough to spatially distinguish each region.</w:t>
            </w:r>
          </w:p>
        </w:tc>
      </w:tr>
      <w:tr w:rsidR="00BF5094" w:rsidRPr="00264B67" w:rsidTr="00264B67">
        <w:trPr>
          <w:trHeight w:val="2247"/>
        </w:trPr>
        <w:tc>
          <w:tcPr>
            <w:tcW w:w="2628" w:type="dxa"/>
          </w:tcPr>
          <w:p w:rsidR="00BF5094" w:rsidRPr="00264B67" w:rsidRDefault="00BF5094">
            <w:pPr>
              <w:rPr>
                <w:rFonts w:ascii="Times New Roman" w:hAnsi="Times New Roman" w:cs="Times New Roman"/>
              </w:rPr>
            </w:pPr>
            <w:r w:rsidRPr="00264B67">
              <w:rPr>
                <w:rFonts w:ascii="Times New Roman" w:hAnsi="Times New Roman" w:cs="Times New Roman"/>
              </w:rPr>
              <w:t>Materials</w:t>
            </w:r>
            <w:r w:rsidR="00E908B4" w:rsidRPr="00264B67">
              <w:rPr>
                <w:rFonts w:ascii="Times New Roman" w:hAnsi="Times New Roman" w:cs="Times New Roman"/>
              </w:rPr>
              <w:t>:</w:t>
            </w:r>
          </w:p>
        </w:tc>
        <w:tc>
          <w:tcPr>
            <w:tcW w:w="8059" w:type="dxa"/>
          </w:tcPr>
          <w:p w:rsidR="00BF5094" w:rsidRPr="00264B67" w:rsidRDefault="00BF5094" w:rsidP="00BF5094">
            <w:pPr>
              <w:pStyle w:val="ListParagraph"/>
              <w:numPr>
                <w:ilvl w:val="0"/>
                <w:numId w:val="1"/>
              </w:numPr>
              <w:rPr>
                <w:rFonts w:ascii="Times New Roman" w:hAnsi="Times New Roman" w:cs="Times New Roman"/>
              </w:rPr>
            </w:pPr>
            <w:r w:rsidRPr="00264B67">
              <w:rPr>
                <w:rFonts w:ascii="Times New Roman" w:hAnsi="Times New Roman" w:cs="Times New Roman"/>
                <w:i/>
              </w:rPr>
              <w:t xml:space="preserve">Brain Map </w:t>
            </w:r>
            <w:r w:rsidRPr="00264B67">
              <w:rPr>
                <w:rFonts w:ascii="Times New Roman" w:hAnsi="Times New Roman" w:cs="Times New Roman"/>
              </w:rPr>
              <w:t>handout</w:t>
            </w:r>
          </w:p>
          <w:p w:rsidR="00BF5094" w:rsidRPr="00264B67" w:rsidRDefault="00E908B4" w:rsidP="00BF5094">
            <w:pPr>
              <w:pStyle w:val="ListParagraph"/>
              <w:numPr>
                <w:ilvl w:val="0"/>
                <w:numId w:val="1"/>
              </w:numPr>
              <w:rPr>
                <w:rFonts w:ascii="Times New Roman" w:hAnsi="Times New Roman" w:cs="Times New Roman"/>
              </w:rPr>
            </w:pPr>
            <w:r w:rsidRPr="00264B67">
              <w:rPr>
                <w:rFonts w:ascii="Times New Roman" w:hAnsi="Times New Roman" w:cs="Times New Roman"/>
              </w:rPr>
              <w:t xml:space="preserve">Crayons </w:t>
            </w:r>
          </w:p>
          <w:p w:rsidR="00E908B4" w:rsidRPr="00264B67" w:rsidRDefault="00E908B4" w:rsidP="00BF5094">
            <w:pPr>
              <w:pStyle w:val="ListParagraph"/>
              <w:numPr>
                <w:ilvl w:val="0"/>
                <w:numId w:val="1"/>
              </w:numPr>
              <w:rPr>
                <w:rFonts w:ascii="Times New Roman" w:hAnsi="Times New Roman" w:cs="Times New Roman"/>
              </w:rPr>
            </w:pPr>
            <w:r w:rsidRPr="00264B67">
              <w:rPr>
                <w:rFonts w:ascii="Times New Roman" w:hAnsi="Times New Roman" w:cs="Times New Roman"/>
              </w:rPr>
              <w:t>Jelly beans (check for allergies first)</w:t>
            </w:r>
          </w:p>
          <w:p w:rsidR="00E908B4" w:rsidRPr="00264B67" w:rsidRDefault="00E908B4" w:rsidP="00BF5094">
            <w:pPr>
              <w:pStyle w:val="ListParagraph"/>
              <w:numPr>
                <w:ilvl w:val="0"/>
                <w:numId w:val="1"/>
              </w:numPr>
              <w:rPr>
                <w:rFonts w:ascii="Times New Roman" w:hAnsi="Times New Roman" w:cs="Times New Roman"/>
              </w:rPr>
            </w:pPr>
            <w:r w:rsidRPr="00264B67">
              <w:rPr>
                <w:rFonts w:ascii="Times New Roman" w:hAnsi="Times New Roman" w:cs="Times New Roman"/>
              </w:rPr>
              <w:t>5 clear plastic brain molds (Amazon.com)</w:t>
            </w:r>
          </w:p>
          <w:p w:rsidR="00E908B4" w:rsidRPr="00264B67" w:rsidRDefault="00E908B4" w:rsidP="00BF5094">
            <w:pPr>
              <w:pStyle w:val="ListParagraph"/>
              <w:numPr>
                <w:ilvl w:val="0"/>
                <w:numId w:val="1"/>
              </w:numPr>
              <w:rPr>
                <w:rFonts w:ascii="Times New Roman" w:hAnsi="Times New Roman" w:cs="Times New Roman"/>
              </w:rPr>
            </w:pPr>
            <w:r w:rsidRPr="00264B67">
              <w:rPr>
                <w:rFonts w:ascii="Times New Roman" w:hAnsi="Times New Roman" w:cs="Times New Roman"/>
              </w:rPr>
              <w:t xml:space="preserve">Play Dough </w:t>
            </w:r>
          </w:p>
          <w:p w:rsidR="00E908B4" w:rsidRPr="00264B67" w:rsidRDefault="00E908B4" w:rsidP="00E908B4">
            <w:pPr>
              <w:pStyle w:val="ListParagraph"/>
              <w:numPr>
                <w:ilvl w:val="0"/>
                <w:numId w:val="1"/>
              </w:numPr>
              <w:rPr>
                <w:rFonts w:ascii="Times New Roman" w:hAnsi="Times New Roman" w:cs="Times New Roman"/>
              </w:rPr>
            </w:pPr>
            <w:r w:rsidRPr="00264B67">
              <w:rPr>
                <w:rFonts w:ascii="Times New Roman" w:hAnsi="Times New Roman" w:cs="Times New Roman"/>
              </w:rPr>
              <w:t>A small/medium box with a hand-sized hole cut in the side</w:t>
            </w:r>
          </w:p>
          <w:p w:rsidR="00E908B4" w:rsidRPr="00264B67" w:rsidRDefault="00E908B4" w:rsidP="00E908B4">
            <w:pPr>
              <w:pStyle w:val="ListParagraph"/>
              <w:numPr>
                <w:ilvl w:val="0"/>
                <w:numId w:val="1"/>
              </w:numPr>
              <w:rPr>
                <w:rFonts w:ascii="Times New Roman" w:hAnsi="Times New Roman" w:cs="Times New Roman"/>
              </w:rPr>
            </w:pPr>
            <w:r w:rsidRPr="00264B67">
              <w:rPr>
                <w:rFonts w:ascii="Times New Roman" w:hAnsi="Times New Roman" w:cs="Times New Roman"/>
              </w:rPr>
              <w:t>A variety of small objects with different textures and shapes</w:t>
            </w:r>
          </w:p>
          <w:p w:rsidR="00E908B4" w:rsidRPr="00264B67" w:rsidRDefault="00E908B4" w:rsidP="00E908B4">
            <w:pPr>
              <w:pStyle w:val="ListParagraph"/>
              <w:numPr>
                <w:ilvl w:val="0"/>
                <w:numId w:val="1"/>
              </w:numPr>
              <w:rPr>
                <w:rFonts w:ascii="Times New Roman" w:hAnsi="Times New Roman" w:cs="Times New Roman"/>
              </w:rPr>
            </w:pPr>
            <w:r w:rsidRPr="00264B67">
              <w:rPr>
                <w:rFonts w:ascii="Times New Roman" w:hAnsi="Times New Roman" w:cs="Times New Roman"/>
              </w:rPr>
              <w:t>laptop</w:t>
            </w:r>
          </w:p>
        </w:tc>
      </w:tr>
      <w:tr w:rsidR="00BF5094" w:rsidRPr="00264B67" w:rsidTr="00264B67">
        <w:trPr>
          <w:trHeight w:val="542"/>
        </w:trPr>
        <w:tc>
          <w:tcPr>
            <w:tcW w:w="2628" w:type="dxa"/>
          </w:tcPr>
          <w:p w:rsidR="00BF5094" w:rsidRPr="00264B67" w:rsidRDefault="00E908B4">
            <w:pPr>
              <w:rPr>
                <w:rFonts w:ascii="Times New Roman" w:hAnsi="Times New Roman" w:cs="Times New Roman"/>
              </w:rPr>
            </w:pPr>
            <w:r w:rsidRPr="00264B67">
              <w:rPr>
                <w:rFonts w:ascii="Times New Roman" w:hAnsi="Times New Roman" w:cs="Times New Roman"/>
              </w:rPr>
              <w:t>Warm up (3-5 minutes): large group</w:t>
            </w:r>
          </w:p>
        </w:tc>
        <w:tc>
          <w:tcPr>
            <w:tcW w:w="8059" w:type="dxa"/>
          </w:tcPr>
          <w:p w:rsidR="004B2B56" w:rsidRPr="00264B67" w:rsidRDefault="00E908B4">
            <w:pPr>
              <w:rPr>
                <w:rFonts w:ascii="Times New Roman" w:hAnsi="Times New Roman" w:cs="Times New Roman"/>
              </w:rPr>
            </w:pPr>
            <w:r w:rsidRPr="00264B67">
              <w:rPr>
                <w:rFonts w:ascii="Times New Roman" w:hAnsi="Times New Roman" w:cs="Times New Roman"/>
                <w:b/>
              </w:rPr>
              <w:t>Introduction</w:t>
            </w:r>
            <w:r w:rsidRPr="00264B67">
              <w:rPr>
                <w:rFonts w:ascii="Times New Roman" w:hAnsi="Times New Roman" w:cs="Times New Roman"/>
              </w:rPr>
              <w:t xml:space="preserve"> (our names, what a graduate student does)</w:t>
            </w:r>
          </w:p>
          <w:p w:rsidR="004B2B56" w:rsidRPr="00264B67" w:rsidRDefault="004B2B56">
            <w:pPr>
              <w:rPr>
                <w:rFonts w:ascii="Times New Roman" w:hAnsi="Times New Roman" w:cs="Times New Roman"/>
              </w:rPr>
            </w:pPr>
          </w:p>
          <w:p w:rsidR="00E908B4" w:rsidRPr="00264B67" w:rsidRDefault="00E908B4">
            <w:pPr>
              <w:rPr>
                <w:rFonts w:ascii="Times New Roman" w:hAnsi="Times New Roman" w:cs="Times New Roman"/>
              </w:rPr>
            </w:pPr>
            <w:r w:rsidRPr="00264B67">
              <w:rPr>
                <w:rFonts w:ascii="Times New Roman" w:hAnsi="Times New Roman" w:cs="Times New Roman"/>
                <w:b/>
              </w:rPr>
              <w:t>Questions to the class:</w:t>
            </w:r>
            <w:r w:rsidRPr="00264B67">
              <w:rPr>
                <w:rFonts w:ascii="Times New Roman" w:hAnsi="Times New Roman" w:cs="Times New Roman"/>
              </w:rPr>
              <w:t xml:space="preserve"> What is the brain/what makes you think/what part of your   </w:t>
            </w:r>
          </w:p>
          <w:p w:rsidR="00E908B4" w:rsidRPr="00264B67" w:rsidRDefault="00E908B4" w:rsidP="00E908B4">
            <w:pPr>
              <w:rPr>
                <w:rFonts w:ascii="Times New Roman" w:hAnsi="Times New Roman" w:cs="Times New Roman"/>
              </w:rPr>
            </w:pPr>
            <w:proofErr w:type="gramStart"/>
            <w:r w:rsidRPr="00264B67">
              <w:rPr>
                <w:rFonts w:ascii="Times New Roman" w:hAnsi="Times New Roman" w:cs="Times New Roman"/>
              </w:rPr>
              <w:t>body</w:t>
            </w:r>
            <w:proofErr w:type="gramEnd"/>
            <w:r w:rsidRPr="00264B67">
              <w:rPr>
                <w:rFonts w:ascii="Times New Roman" w:hAnsi="Times New Roman" w:cs="Times New Roman"/>
              </w:rPr>
              <w:t xml:space="preserve"> makes you think?  What does the brain do?  What things do you need you brain for?  What would you do if you didn’t have a brain? Who has a brain? Do fish have brains? Do giraffes? Do rocks have brains?</w:t>
            </w:r>
          </w:p>
        </w:tc>
      </w:tr>
      <w:tr w:rsidR="00BF5094" w:rsidRPr="00264B67" w:rsidTr="00264B67">
        <w:trPr>
          <w:trHeight w:val="271"/>
        </w:trPr>
        <w:tc>
          <w:tcPr>
            <w:tcW w:w="2628" w:type="dxa"/>
          </w:tcPr>
          <w:p w:rsidR="00BF5094" w:rsidRPr="00264B67" w:rsidRDefault="00E908B4">
            <w:pPr>
              <w:rPr>
                <w:rFonts w:ascii="Times New Roman" w:hAnsi="Times New Roman" w:cs="Times New Roman"/>
              </w:rPr>
            </w:pPr>
            <w:r w:rsidRPr="00264B67">
              <w:rPr>
                <w:rFonts w:ascii="Times New Roman" w:hAnsi="Times New Roman" w:cs="Times New Roman"/>
              </w:rPr>
              <w:t xml:space="preserve">Transition: </w:t>
            </w:r>
          </w:p>
        </w:tc>
        <w:tc>
          <w:tcPr>
            <w:tcW w:w="8059" w:type="dxa"/>
          </w:tcPr>
          <w:p w:rsidR="004B2B56" w:rsidRPr="00264B67" w:rsidRDefault="004B2B56" w:rsidP="004B2B56">
            <w:pPr>
              <w:rPr>
                <w:rFonts w:ascii="Times New Roman" w:hAnsi="Times New Roman" w:cs="Times New Roman"/>
                <w:color w:val="000000"/>
              </w:rPr>
            </w:pPr>
            <w:r w:rsidRPr="00264B67">
              <w:rPr>
                <w:rFonts w:ascii="Times New Roman" w:hAnsi="Times New Roman" w:cs="Times New Roman"/>
                <w:color w:val="000000"/>
              </w:rPr>
              <w:t>Instructor: “Every animal you can think of has a brain, but human brains are the most unique .Today we’re going to show you guys all the different jobs that the brain does and where in the brain these jobs get done.”</w:t>
            </w:r>
          </w:p>
          <w:p w:rsidR="004B2B56" w:rsidRPr="00264B67" w:rsidRDefault="004B2B56" w:rsidP="004B2B56">
            <w:pPr>
              <w:rPr>
                <w:rFonts w:ascii="Times New Roman" w:hAnsi="Times New Roman" w:cs="Times New Roman"/>
                <w:color w:val="000000"/>
              </w:rPr>
            </w:pPr>
          </w:p>
          <w:p w:rsidR="00BF5094" w:rsidRPr="00264B67" w:rsidRDefault="004B2B56" w:rsidP="004B2B56">
            <w:pPr>
              <w:rPr>
                <w:rFonts w:ascii="Times New Roman" w:hAnsi="Times New Roman" w:cs="Times New Roman"/>
                <w:color w:val="000000"/>
              </w:rPr>
            </w:pPr>
            <w:r w:rsidRPr="00264B67">
              <w:rPr>
                <w:rFonts w:ascii="Times New Roman" w:hAnsi="Times New Roman" w:cs="Times New Roman"/>
                <w:color w:val="000000"/>
              </w:rPr>
              <w:t xml:space="preserve">Pass out the </w:t>
            </w:r>
            <w:r w:rsidRPr="00264B67">
              <w:rPr>
                <w:rFonts w:ascii="Times New Roman" w:hAnsi="Times New Roman" w:cs="Times New Roman"/>
                <w:i/>
                <w:color w:val="000000"/>
              </w:rPr>
              <w:t xml:space="preserve">Brain </w:t>
            </w:r>
            <w:proofErr w:type="gramStart"/>
            <w:r w:rsidRPr="00264B67">
              <w:rPr>
                <w:rFonts w:ascii="Times New Roman" w:hAnsi="Times New Roman" w:cs="Times New Roman"/>
                <w:i/>
                <w:color w:val="000000"/>
              </w:rPr>
              <w:t xml:space="preserve">Map </w:t>
            </w:r>
            <w:r w:rsidRPr="00264B67">
              <w:rPr>
                <w:rFonts w:ascii="Times New Roman" w:hAnsi="Times New Roman" w:cs="Times New Roman"/>
                <w:color w:val="000000"/>
              </w:rPr>
              <w:t xml:space="preserve"> handout</w:t>
            </w:r>
            <w:proofErr w:type="gramEnd"/>
            <w:r w:rsidRPr="00264B67">
              <w:rPr>
                <w:rFonts w:ascii="Times New Roman" w:hAnsi="Times New Roman" w:cs="Times New Roman"/>
                <w:color w:val="000000"/>
              </w:rPr>
              <w:t xml:space="preserve"> to all students. </w:t>
            </w:r>
          </w:p>
          <w:p w:rsidR="004B2B56" w:rsidRPr="00264B67" w:rsidRDefault="004B2B56" w:rsidP="004B2B56">
            <w:pPr>
              <w:ind w:left="540"/>
              <w:rPr>
                <w:rFonts w:ascii="Times New Roman" w:hAnsi="Times New Roman" w:cs="Times New Roman"/>
              </w:rPr>
            </w:pPr>
            <w:r w:rsidRPr="00264B67">
              <w:rPr>
                <w:rFonts w:ascii="Times New Roman" w:hAnsi="Times New Roman" w:cs="Times New Roman"/>
                <w:color w:val="000000"/>
              </w:rPr>
              <w:t xml:space="preserve">1.     Handout (learning) – </w:t>
            </w:r>
            <w:r w:rsidRPr="00264B67">
              <w:rPr>
                <w:rFonts w:ascii="Times New Roman" w:hAnsi="Times New Roman" w:cs="Times New Roman"/>
                <w:i/>
                <w:color w:val="000000"/>
              </w:rPr>
              <w:t>Brain Map</w:t>
            </w:r>
            <w:r w:rsidRPr="00264B67">
              <w:rPr>
                <w:rFonts w:ascii="Times New Roman" w:hAnsi="Times New Roman" w:cs="Times New Roman"/>
                <w:color w:val="000000"/>
              </w:rPr>
              <w:t xml:space="preserve"> with labeled functional areas to be colored specific colors (to match colors of regions in play dough of models)</w:t>
            </w:r>
          </w:p>
          <w:p w:rsidR="004B2B56" w:rsidRPr="00264B67" w:rsidRDefault="004B2B56" w:rsidP="004B2B56">
            <w:pPr>
              <w:ind w:left="540"/>
              <w:rPr>
                <w:rFonts w:ascii="Times New Roman" w:hAnsi="Times New Roman" w:cs="Times New Roman"/>
                <w:color w:val="000000"/>
              </w:rPr>
            </w:pPr>
            <w:r w:rsidRPr="00264B67">
              <w:rPr>
                <w:rFonts w:ascii="Times New Roman" w:hAnsi="Times New Roman" w:cs="Times New Roman"/>
                <w:color w:val="000000"/>
              </w:rPr>
              <w:t>2.     Activities (applying) – Each station will focus on (a) specific brain region(s) on their map.  At each one, they will color the region(s) specific color(s) (crayons provided), and do an activity that demonstrates functi</w:t>
            </w:r>
            <w:r w:rsidR="00264B67" w:rsidRPr="00264B67">
              <w:rPr>
                <w:rFonts w:ascii="Times New Roman" w:hAnsi="Times New Roman" w:cs="Times New Roman"/>
                <w:color w:val="000000"/>
              </w:rPr>
              <w:t>ons the region of focus helps to</w:t>
            </w:r>
            <w:r w:rsidRPr="00264B67">
              <w:rPr>
                <w:rFonts w:ascii="Times New Roman" w:hAnsi="Times New Roman" w:cs="Times New Roman"/>
                <w:color w:val="000000"/>
              </w:rPr>
              <w:t xml:space="preserve"> perform.</w:t>
            </w:r>
          </w:p>
          <w:p w:rsidR="00264B67" w:rsidRPr="00264B67" w:rsidRDefault="00264B67" w:rsidP="004B2B56">
            <w:pPr>
              <w:ind w:left="540"/>
              <w:rPr>
                <w:rFonts w:ascii="Times New Roman" w:hAnsi="Times New Roman" w:cs="Times New Roman"/>
                <w:color w:val="000000"/>
              </w:rPr>
            </w:pPr>
          </w:p>
          <w:p w:rsidR="00264B67" w:rsidRPr="00264B67" w:rsidRDefault="00264B67" w:rsidP="00264B67">
            <w:pPr>
              <w:rPr>
                <w:rFonts w:ascii="Times New Roman" w:hAnsi="Times New Roman" w:cs="Times New Roman"/>
                <w:color w:val="000000"/>
              </w:rPr>
            </w:pPr>
            <w:r w:rsidRPr="00264B67">
              <w:rPr>
                <w:rFonts w:ascii="Times New Roman" w:hAnsi="Times New Roman" w:cs="Times New Roman"/>
                <w:color w:val="000000"/>
              </w:rPr>
              <w:t xml:space="preserve">Whole class example: Start by advising the students that they will need to </w:t>
            </w:r>
            <w:r w:rsidRPr="00264B67">
              <w:rPr>
                <w:rFonts w:ascii="Times New Roman" w:hAnsi="Times New Roman" w:cs="Times New Roman"/>
                <w:i/>
                <w:color w:val="000000"/>
              </w:rPr>
              <w:t>pay attention</w:t>
            </w:r>
            <w:r w:rsidRPr="00264B67">
              <w:rPr>
                <w:rFonts w:ascii="Times New Roman" w:hAnsi="Times New Roman" w:cs="Times New Roman"/>
                <w:color w:val="000000"/>
              </w:rPr>
              <w:t xml:space="preserve"> in order to learn about the brain. For this they will need to use a special part of their brain called the (pre)frontal cortex. Explain that this is the part of the brain the students use when they are paying attention to their teacher. Have them color the </w:t>
            </w:r>
            <w:r w:rsidRPr="00264B67">
              <w:rPr>
                <w:rFonts w:ascii="Times New Roman" w:hAnsi="Times New Roman" w:cs="Times New Roman"/>
                <w:color w:val="000000"/>
              </w:rPr>
              <w:t>part of the brain on their worksheets labeled “Pay</w:t>
            </w:r>
            <w:r w:rsidRPr="00264B67">
              <w:rPr>
                <w:rFonts w:ascii="Times New Roman" w:hAnsi="Times New Roman" w:cs="Times New Roman"/>
                <w:color w:val="000000"/>
              </w:rPr>
              <w:t>ing attention/Making decisions” with a green crayon.</w:t>
            </w:r>
            <w:r w:rsidRPr="00264B67">
              <w:rPr>
                <w:rFonts w:ascii="Times New Roman" w:hAnsi="Times New Roman" w:cs="Times New Roman"/>
                <w:color w:val="000000"/>
              </w:rPr>
              <w:t xml:space="preserve">  (Pre)frontal cortex = </w:t>
            </w:r>
            <w:r w:rsidRPr="00264B67">
              <w:rPr>
                <w:rFonts w:ascii="Times New Roman" w:hAnsi="Times New Roman" w:cs="Times New Roman"/>
                <w:color w:val="38761D"/>
              </w:rPr>
              <w:t>green</w:t>
            </w:r>
          </w:p>
          <w:p w:rsidR="00264B67" w:rsidRDefault="00264B67" w:rsidP="00264B67">
            <w:pPr>
              <w:rPr>
                <w:rFonts w:ascii="Times New Roman" w:hAnsi="Times New Roman" w:cs="Times New Roman"/>
              </w:rPr>
            </w:pPr>
          </w:p>
          <w:p w:rsidR="00264B67" w:rsidRPr="00264B67" w:rsidRDefault="00264B67" w:rsidP="00264B67">
            <w:pPr>
              <w:rPr>
                <w:rFonts w:ascii="Times New Roman" w:hAnsi="Times New Roman" w:cs="Times New Roman"/>
              </w:rPr>
            </w:pPr>
          </w:p>
        </w:tc>
      </w:tr>
      <w:tr w:rsidR="00BF5094" w:rsidRPr="00264B67" w:rsidTr="00264B67">
        <w:trPr>
          <w:trHeight w:val="271"/>
        </w:trPr>
        <w:tc>
          <w:tcPr>
            <w:tcW w:w="2628" w:type="dxa"/>
          </w:tcPr>
          <w:p w:rsidR="00264B67" w:rsidRPr="00264B67" w:rsidRDefault="00264B67">
            <w:pPr>
              <w:rPr>
                <w:rFonts w:ascii="Times New Roman" w:hAnsi="Times New Roman" w:cs="Times New Roman"/>
              </w:rPr>
            </w:pPr>
            <w:r w:rsidRPr="00264B67">
              <w:rPr>
                <w:rFonts w:ascii="Times New Roman" w:hAnsi="Times New Roman" w:cs="Times New Roman"/>
              </w:rPr>
              <w:t>Breakout activity (23 minutes, 4 minutes per station):</w:t>
            </w:r>
          </w:p>
          <w:p w:rsidR="00BF5094" w:rsidRPr="00264B67" w:rsidRDefault="00264B67">
            <w:pPr>
              <w:rPr>
                <w:rFonts w:ascii="Times New Roman" w:hAnsi="Times New Roman" w:cs="Times New Roman"/>
              </w:rPr>
            </w:pPr>
            <w:r w:rsidRPr="00264B67">
              <w:rPr>
                <w:rFonts w:ascii="Times New Roman" w:hAnsi="Times New Roman" w:cs="Times New Roman"/>
              </w:rPr>
              <w:t>5 stations (5 groups of 4-5)</w:t>
            </w:r>
          </w:p>
        </w:tc>
        <w:tc>
          <w:tcPr>
            <w:tcW w:w="8059" w:type="dxa"/>
          </w:tcPr>
          <w:p w:rsidR="00264B67" w:rsidRPr="00264B67" w:rsidRDefault="00264B67" w:rsidP="00264B67">
            <w:pPr>
              <w:rPr>
                <w:rFonts w:ascii="Times New Roman" w:hAnsi="Times New Roman" w:cs="Times New Roman"/>
              </w:rPr>
            </w:pPr>
            <w:r w:rsidRPr="00264B67">
              <w:rPr>
                <w:rFonts w:ascii="Times New Roman" w:hAnsi="Times New Roman" w:cs="Times New Roman"/>
                <w:color w:val="000000"/>
              </w:rPr>
              <w:t>Stations</w:t>
            </w:r>
          </w:p>
          <w:p w:rsidR="00264B67" w:rsidRPr="00264B67" w:rsidRDefault="00264B67" w:rsidP="00264B67">
            <w:pPr>
              <w:pStyle w:val="ListParagraph"/>
              <w:numPr>
                <w:ilvl w:val="0"/>
                <w:numId w:val="2"/>
              </w:numPr>
              <w:rPr>
                <w:rFonts w:ascii="Times New Roman" w:hAnsi="Times New Roman" w:cs="Times New Roman"/>
                <w:color w:val="9900FF"/>
              </w:rPr>
            </w:pPr>
            <w:r w:rsidRPr="00264B67">
              <w:rPr>
                <w:rFonts w:ascii="Times New Roman" w:hAnsi="Times New Roman" w:cs="Times New Roman"/>
              </w:rPr>
              <w:t>Move and Balance:</w:t>
            </w:r>
            <w:r w:rsidRPr="00264B67">
              <w:rPr>
                <w:rFonts w:ascii="Times New Roman" w:hAnsi="Times New Roman" w:cs="Times New Roman"/>
                <w:color w:val="000000"/>
              </w:rPr>
              <w:t xml:space="preserve"> Motor cortex =</w:t>
            </w:r>
            <w:r w:rsidRPr="00264B67">
              <w:rPr>
                <w:rFonts w:ascii="Times New Roman" w:hAnsi="Times New Roman" w:cs="Times New Roman"/>
                <w:color w:val="FF9900"/>
              </w:rPr>
              <w:t xml:space="preserve"> orange</w:t>
            </w:r>
            <w:r w:rsidRPr="00264B67">
              <w:rPr>
                <w:rFonts w:ascii="Times New Roman" w:hAnsi="Times New Roman" w:cs="Times New Roman"/>
              </w:rPr>
              <w:t xml:space="preserve">, </w:t>
            </w:r>
            <w:r w:rsidRPr="00264B67">
              <w:rPr>
                <w:rFonts w:ascii="Times New Roman" w:hAnsi="Times New Roman" w:cs="Times New Roman"/>
                <w:color w:val="000000"/>
              </w:rPr>
              <w:t xml:space="preserve">Cerebellum = </w:t>
            </w:r>
            <w:r w:rsidRPr="00264B67">
              <w:rPr>
                <w:rFonts w:ascii="Times New Roman" w:hAnsi="Times New Roman" w:cs="Times New Roman"/>
                <w:color w:val="9900FF"/>
              </w:rPr>
              <w:t>purple</w:t>
            </w:r>
          </w:p>
          <w:p w:rsidR="00264B67" w:rsidRPr="00264B67" w:rsidRDefault="00264B67" w:rsidP="00264B67">
            <w:pPr>
              <w:numPr>
                <w:ilvl w:val="1"/>
                <w:numId w:val="2"/>
              </w:numPr>
              <w:textAlignment w:val="baseline"/>
              <w:rPr>
                <w:rFonts w:ascii="Times New Roman" w:hAnsi="Times New Roman" w:cs="Times New Roman"/>
                <w:color w:val="000000"/>
              </w:rPr>
            </w:pPr>
            <w:r w:rsidRPr="00264B67">
              <w:rPr>
                <w:rFonts w:ascii="Times New Roman" w:hAnsi="Times New Roman" w:cs="Times New Roman"/>
                <w:color w:val="000000"/>
              </w:rPr>
              <w:t>Movement</w:t>
            </w:r>
          </w:p>
          <w:p w:rsidR="00264B67" w:rsidRPr="00264B67" w:rsidRDefault="00264B67" w:rsidP="00264B67">
            <w:pPr>
              <w:pStyle w:val="ListParagraph"/>
              <w:numPr>
                <w:ilvl w:val="2"/>
                <w:numId w:val="2"/>
              </w:numPr>
              <w:rPr>
                <w:rFonts w:ascii="Times New Roman" w:hAnsi="Times New Roman" w:cs="Times New Roman"/>
              </w:rPr>
            </w:pPr>
            <w:r w:rsidRPr="00264B67">
              <w:rPr>
                <w:rFonts w:ascii="Times New Roman" w:hAnsi="Times New Roman" w:cs="Times New Roman"/>
                <w:color w:val="000000"/>
              </w:rPr>
              <w:t xml:space="preserve">do five jumping jacks, catch a ball and throw it back, five more jumping jacks, spin around 3 times, do three pushups. Tired yet? You just used your motor cortex! </w:t>
            </w:r>
          </w:p>
          <w:p w:rsidR="00264B67" w:rsidRPr="00264B67" w:rsidRDefault="00264B67" w:rsidP="00264B67">
            <w:pPr>
              <w:numPr>
                <w:ilvl w:val="1"/>
                <w:numId w:val="2"/>
              </w:numPr>
              <w:textAlignment w:val="baseline"/>
              <w:rPr>
                <w:rFonts w:ascii="Times New Roman" w:hAnsi="Times New Roman" w:cs="Times New Roman"/>
                <w:color w:val="000000"/>
              </w:rPr>
            </w:pPr>
            <w:r w:rsidRPr="00264B67">
              <w:rPr>
                <w:rFonts w:ascii="Times New Roman" w:hAnsi="Times New Roman" w:cs="Times New Roman"/>
                <w:color w:val="000000"/>
              </w:rPr>
              <w:lastRenderedPageBreak/>
              <w:t>Balance</w:t>
            </w:r>
          </w:p>
          <w:p w:rsidR="00264B67" w:rsidRPr="00264B67" w:rsidRDefault="00264B67" w:rsidP="00264B67">
            <w:pPr>
              <w:pStyle w:val="ListParagraph"/>
              <w:numPr>
                <w:ilvl w:val="2"/>
                <w:numId w:val="2"/>
              </w:numPr>
              <w:rPr>
                <w:rFonts w:ascii="Times New Roman" w:hAnsi="Times New Roman" w:cs="Times New Roman"/>
              </w:rPr>
            </w:pPr>
            <w:r w:rsidRPr="00264B67">
              <w:rPr>
                <w:rFonts w:ascii="Times New Roman" w:hAnsi="Times New Roman" w:cs="Times New Roman"/>
                <w:color w:val="000000"/>
              </w:rPr>
              <w:t>give each student a book to balance on their head as they walk across the room</w:t>
            </w:r>
          </w:p>
          <w:p w:rsidR="00264B67" w:rsidRPr="00264B67" w:rsidRDefault="00264B67" w:rsidP="00264B67">
            <w:pPr>
              <w:pStyle w:val="ListParagraph"/>
              <w:numPr>
                <w:ilvl w:val="2"/>
                <w:numId w:val="2"/>
              </w:numPr>
              <w:rPr>
                <w:rFonts w:ascii="Times New Roman" w:hAnsi="Times New Roman" w:cs="Times New Roman"/>
              </w:rPr>
            </w:pPr>
            <w:r w:rsidRPr="00264B67">
              <w:rPr>
                <w:rFonts w:ascii="Times New Roman" w:hAnsi="Times New Roman" w:cs="Times New Roman"/>
                <w:color w:val="000000"/>
              </w:rPr>
              <w:t>have them hop on one foot across the room</w:t>
            </w:r>
          </w:p>
          <w:p w:rsidR="00264B67" w:rsidRPr="00264B67" w:rsidRDefault="00264B67" w:rsidP="00264B67">
            <w:pPr>
              <w:numPr>
                <w:ilvl w:val="0"/>
                <w:numId w:val="2"/>
              </w:numPr>
              <w:textAlignment w:val="baseline"/>
              <w:rPr>
                <w:rFonts w:ascii="Times New Roman" w:hAnsi="Times New Roman" w:cs="Times New Roman"/>
                <w:color w:val="000000"/>
              </w:rPr>
            </w:pPr>
            <w:r w:rsidRPr="00264B67">
              <w:rPr>
                <w:rFonts w:ascii="Times New Roman" w:hAnsi="Times New Roman" w:cs="Times New Roman"/>
                <w:color w:val="000000"/>
              </w:rPr>
              <w:t xml:space="preserve">Hearing and speaking: (Primary) auditory cortex = </w:t>
            </w:r>
            <w:r w:rsidRPr="00264B67">
              <w:rPr>
                <w:rFonts w:ascii="Times New Roman" w:hAnsi="Times New Roman" w:cs="Times New Roman"/>
                <w:color w:val="0000FF"/>
              </w:rPr>
              <w:t>blue</w:t>
            </w:r>
            <w:r w:rsidRPr="00264B67">
              <w:rPr>
                <w:rFonts w:ascii="Times New Roman" w:hAnsi="Times New Roman" w:cs="Times New Roman"/>
              </w:rPr>
              <w:t xml:space="preserve">, </w:t>
            </w:r>
            <w:proofErr w:type="spellStart"/>
            <w:r w:rsidRPr="00264B67">
              <w:rPr>
                <w:rFonts w:ascii="Times New Roman" w:hAnsi="Times New Roman" w:cs="Times New Roman"/>
              </w:rPr>
              <w:t>Broca’s</w:t>
            </w:r>
            <w:proofErr w:type="spellEnd"/>
            <w:r w:rsidRPr="00264B67">
              <w:rPr>
                <w:rFonts w:ascii="Times New Roman" w:hAnsi="Times New Roman" w:cs="Times New Roman"/>
              </w:rPr>
              <w:t xml:space="preserve"> area = </w:t>
            </w:r>
            <w:r w:rsidRPr="00264B67">
              <w:rPr>
                <w:rFonts w:ascii="Times New Roman" w:hAnsi="Times New Roman" w:cs="Times New Roman"/>
                <w:color w:val="FFFFFF" w:themeColor="background1"/>
                <w:highlight w:val="black"/>
              </w:rPr>
              <w:t>white</w:t>
            </w:r>
            <w:r w:rsidRPr="00264B67">
              <w:rPr>
                <w:rFonts w:ascii="Times New Roman" w:hAnsi="Times New Roman" w:cs="Times New Roman"/>
                <w:color w:val="FFFFFF" w:themeColor="background1"/>
              </w:rPr>
              <w:t xml:space="preserve"> </w:t>
            </w:r>
            <w:r w:rsidRPr="00264B67">
              <w:rPr>
                <w:rFonts w:ascii="Times New Roman" w:hAnsi="Times New Roman" w:cs="Times New Roman"/>
              </w:rPr>
              <w:t xml:space="preserve"> (will explain left/right dimorphism while building model, but they will use white crayons to color this region)</w:t>
            </w:r>
          </w:p>
          <w:p w:rsidR="00264B67" w:rsidRPr="00264B67" w:rsidRDefault="00264B67" w:rsidP="00264B67">
            <w:pPr>
              <w:numPr>
                <w:ilvl w:val="1"/>
                <w:numId w:val="2"/>
              </w:numPr>
              <w:textAlignment w:val="baseline"/>
              <w:rPr>
                <w:rFonts w:ascii="Times New Roman" w:hAnsi="Times New Roman" w:cs="Times New Roman"/>
                <w:color w:val="000000"/>
                <w:u w:val="single"/>
              </w:rPr>
            </w:pPr>
            <w:r w:rsidRPr="00264B67">
              <w:rPr>
                <w:rFonts w:ascii="Times New Roman" w:hAnsi="Times New Roman" w:cs="Times New Roman"/>
                <w:u w:val="single"/>
              </w:rPr>
              <w:t>Instrument sound clip identification</w:t>
            </w:r>
          </w:p>
          <w:p w:rsidR="00264B67" w:rsidRPr="00264B67" w:rsidRDefault="00264B67" w:rsidP="00264B67">
            <w:pPr>
              <w:numPr>
                <w:ilvl w:val="2"/>
                <w:numId w:val="2"/>
              </w:numPr>
              <w:textAlignment w:val="baseline"/>
              <w:rPr>
                <w:rFonts w:ascii="Times New Roman" w:hAnsi="Times New Roman" w:cs="Times New Roman"/>
                <w:color w:val="000000"/>
              </w:rPr>
            </w:pPr>
            <w:r w:rsidRPr="00264B67">
              <w:rPr>
                <w:rFonts w:ascii="Times New Roman" w:hAnsi="Times New Roman" w:cs="Times New Roman"/>
              </w:rPr>
              <w:t>Drums</w:t>
            </w:r>
          </w:p>
          <w:p w:rsidR="00264B67" w:rsidRPr="00264B67" w:rsidRDefault="00264B67" w:rsidP="00264B67">
            <w:pPr>
              <w:numPr>
                <w:ilvl w:val="2"/>
                <w:numId w:val="2"/>
              </w:numPr>
              <w:textAlignment w:val="baseline"/>
              <w:rPr>
                <w:rFonts w:ascii="Times New Roman" w:hAnsi="Times New Roman" w:cs="Times New Roman"/>
                <w:color w:val="000000"/>
              </w:rPr>
            </w:pPr>
            <w:r w:rsidRPr="00264B67">
              <w:rPr>
                <w:rFonts w:ascii="Times New Roman" w:hAnsi="Times New Roman" w:cs="Times New Roman"/>
              </w:rPr>
              <w:t>Violin</w:t>
            </w:r>
          </w:p>
          <w:p w:rsidR="00264B67" w:rsidRPr="00264B67" w:rsidRDefault="00264B67" w:rsidP="00264B67">
            <w:pPr>
              <w:numPr>
                <w:ilvl w:val="2"/>
                <w:numId w:val="2"/>
              </w:numPr>
              <w:textAlignment w:val="baseline"/>
              <w:rPr>
                <w:rFonts w:ascii="Times New Roman" w:hAnsi="Times New Roman" w:cs="Times New Roman"/>
                <w:color w:val="000000"/>
              </w:rPr>
            </w:pPr>
            <w:r w:rsidRPr="00264B67">
              <w:rPr>
                <w:rFonts w:ascii="Times New Roman" w:hAnsi="Times New Roman" w:cs="Times New Roman"/>
              </w:rPr>
              <w:t>Guitar</w:t>
            </w:r>
          </w:p>
          <w:p w:rsidR="00264B67" w:rsidRPr="00264B67" w:rsidRDefault="00264B67" w:rsidP="00264B67">
            <w:pPr>
              <w:numPr>
                <w:ilvl w:val="2"/>
                <w:numId w:val="2"/>
              </w:numPr>
              <w:textAlignment w:val="baseline"/>
              <w:rPr>
                <w:rFonts w:ascii="Times New Roman" w:hAnsi="Times New Roman" w:cs="Times New Roman"/>
                <w:color w:val="000000"/>
              </w:rPr>
            </w:pPr>
            <w:r w:rsidRPr="00264B67">
              <w:rPr>
                <w:rFonts w:ascii="Times New Roman" w:hAnsi="Times New Roman" w:cs="Times New Roman"/>
              </w:rPr>
              <w:t>Piano</w:t>
            </w:r>
          </w:p>
          <w:p w:rsidR="00264B67" w:rsidRPr="00264B67" w:rsidRDefault="00264B67" w:rsidP="00264B67">
            <w:pPr>
              <w:numPr>
                <w:ilvl w:val="1"/>
                <w:numId w:val="2"/>
              </w:numPr>
              <w:textAlignment w:val="baseline"/>
              <w:rPr>
                <w:rFonts w:ascii="Times New Roman" w:hAnsi="Times New Roman" w:cs="Times New Roman"/>
                <w:color w:val="000000"/>
              </w:rPr>
            </w:pPr>
            <w:r w:rsidRPr="00264B67">
              <w:rPr>
                <w:rFonts w:ascii="Times New Roman" w:hAnsi="Times New Roman" w:cs="Times New Roman"/>
                <w:color w:val="000000"/>
                <w:u w:val="single"/>
              </w:rPr>
              <w:t>Tongue-twisters(say them 3x fast)</w:t>
            </w:r>
          </w:p>
          <w:p w:rsidR="00264B67" w:rsidRPr="00264B67" w:rsidRDefault="00264B67" w:rsidP="00264B67">
            <w:pPr>
              <w:numPr>
                <w:ilvl w:val="2"/>
                <w:numId w:val="2"/>
              </w:numPr>
              <w:textAlignment w:val="baseline"/>
              <w:rPr>
                <w:rFonts w:ascii="Times New Roman" w:hAnsi="Times New Roman" w:cs="Times New Roman"/>
                <w:color w:val="000000"/>
              </w:rPr>
            </w:pPr>
            <w:r w:rsidRPr="00264B67">
              <w:rPr>
                <w:rFonts w:ascii="Times New Roman" w:hAnsi="Times New Roman" w:cs="Times New Roman"/>
                <w:color w:val="000000"/>
              </w:rPr>
              <w:t>Peter Piper picked a peck of pickled peppers, how many pickled peppers did Peter Piper pick?</w:t>
            </w:r>
          </w:p>
          <w:p w:rsidR="00264B67" w:rsidRPr="00264B67" w:rsidRDefault="00264B67" w:rsidP="00264B67">
            <w:pPr>
              <w:numPr>
                <w:ilvl w:val="2"/>
                <w:numId w:val="2"/>
              </w:numPr>
              <w:textAlignment w:val="baseline"/>
              <w:rPr>
                <w:rFonts w:ascii="Times New Roman" w:hAnsi="Times New Roman" w:cs="Times New Roman"/>
                <w:color w:val="000000"/>
              </w:rPr>
            </w:pPr>
            <w:r w:rsidRPr="00264B67">
              <w:rPr>
                <w:rFonts w:ascii="Times New Roman" w:hAnsi="Times New Roman" w:cs="Times New Roman"/>
                <w:color w:val="000000"/>
              </w:rPr>
              <w:t>Sally sells seashells by the seashore</w:t>
            </w:r>
          </w:p>
          <w:p w:rsidR="00264B67" w:rsidRPr="00264B67" w:rsidRDefault="00264B67" w:rsidP="00264B67">
            <w:pPr>
              <w:numPr>
                <w:ilvl w:val="2"/>
                <w:numId w:val="2"/>
              </w:numPr>
              <w:textAlignment w:val="baseline"/>
              <w:rPr>
                <w:rFonts w:ascii="Times New Roman" w:hAnsi="Times New Roman" w:cs="Times New Roman"/>
                <w:color w:val="000000"/>
              </w:rPr>
            </w:pPr>
            <w:r w:rsidRPr="00264B67">
              <w:rPr>
                <w:rFonts w:ascii="Times New Roman" w:hAnsi="Times New Roman" w:cs="Times New Roman"/>
                <w:color w:val="000000"/>
              </w:rPr>
              <w:t>Black bug bit a big black bear. But where is the big black bear that the big black bug bit?</w:t>
            </w:r>
          </w:p>
          <w:p w:rsidR="00264B67" w:rsidRPr="00264B67" w:rsidRDefault="00264B67" w:rsidP="00264B67">
            <w:pPr>
              <w:numPr>
                <w:ilvl w:val="2"/>
                <w:numId w:val="2"/>
              </w:numPr>
              <w:textAlignment w:val="baseline"/>
              <w:rPr>
                <w:rFonts w:ascii="Times New Roman" w:hAnsi="Times New Roman" w:cs="Times New Roman"/>
                <w:color w:val="000000"/>
              </w:rPr>
            </w:pPr>
            <w:r w:rsidRPr="00264B67">
              <w:rPr>
                <w:rFonts w:ascii="Times New Roman" w:hAnsi="Times New Roman" w:cs="Times New Roman"/>
                <w:color w:val="000000"/>
              </w:rPr>
              <w:t>bubble bobble, bubble bobble, bubble bobble</w:t>
            </w:r>
          </w:p>
          <w:p w:rsidR="00264B67" w:rsidRPr="00264B67" w:rsidRDefault="00264B67" w:rsidP="00264B67">
            <w:pPr>
              <w:numPr>
                <w:ilvl w:val="0"/>
                <w:numId w:val="2"/>
              </w:numPr>
              <w:textAlignment w:val="baseline"/>
              <w:rPr>
                <w:rFonts w:ascii="Times New Roman" w:hAnsi="Times New Roman" w:cs="Times New Roman"/>
                <w:color w:val="000000"/>
              </w:rPr>
            </w:pPr>
            <w:r w:rsidRPr="00264B67">
              <w:rPr>
                <w:rFonts w:ascii="Times New Roman" w:hAnsi="Times New Roman" w:cs="Times New Roman"/>
                <w:color w:val="000000"/>
              </w:rPr>
              <w:t xml:space="preserve">Touch: Primary sensory cortex = </w:t>
            </w:r>
            <w:r w:rsidRPr="00264B67">
              <w:rPr>
                <w:rFonts w:ascii="Times New Roman" w:hAnsi="Times New Roman" w:cs="Times New Roman"/>
                <w:color w:val="FFFF00"/>
                <w:shd w:val="clear" w:color="auto" w:fill="D9D9D9"/>
              </w:rPr>
              <w:t>yellow</w:t>
            </w:r>
          </w:p>
          <w:p w:rsidR="00264B67" w:rsidRPr="00264B67" w:rsidRDefault="00264B67" w:rsidP="00264B67">
            <w:pPr>
              <w:numPr>
                <w:ilvl w:val="1"/>
                <w:numId w:val="2"/>
              </w:numPr>
              <w:textAlignment w:val="baseline"/>
              <w:rPr>
                <w:rFonts w:ascii="Times New Roman" w:hAnsi="Times New Roman" w:cs="Times New Roman"/>
                <w:color w:val="000000"/>
                <w:u w:val="single"/>
              </w:rPr>
            </w:pPr>
            <w:r w:rsidRPr="00264B67">
              <w:rPr>
                <w:rFonts w:ascii="Times New Roman" w:hAnsi="Times New Roman" w:cs="Times New Roman"/>
                <w:color w:val="000000"/>
                <w:u w:val="single"/>
              </w:rPr>
              <w:t>Describing object texture</w:t>
            </w:r>
          </w:p>
          <w:p w:rsidR="00264B67" w:rsidRPr="00264B67" w:rsidRDefault="00264B67" w:rsidP="00264B67">
            <w:pPr>
              <w:numPr>
                <w:ilvl w:val="2"/>
                <w:numId w:val="2"/>
              </w:numPr>
              <w:textAlignment w:val="baseline"/>
              <w:rPr>
                <w:rFonts w:ascii="Times New Roman" w:hAnsi="Times New Roman" w:cs="Times New Roman"/>
                <w:color w:val="000000"/>
              </w:rPr>
            </w:pPr>
            <w:r w:rsidRPr="00264B67">
              <w:rPr>
                <w:rFonts w:ascii="Times New Roman" w:hAnsi="Times New Roman" w:cs="Times New Roman"/>
                <w:color w:val="000000"/>
              </w:rPr>
              <w:t>Different textiles present in shoe boxes with holes for their hands, so that the only information they have access to describe the objects inside is touch-based</w:t>
            </w:r>
          </w:p>
          <w:p w:rsidR="00264B67" w:rsidRPr="00264B67" w:rsidRDefault="00264B67" w:rsidP="00264B67">
            <w:pPr>
              <w:numPr>
                <w:ilvl w:val="0"/>
                <w:numId w:val="2"/>
              </w:numPr>
              <w:textAlignment w:val="baseline"/>
              <w:rPr>
                <w:rFonts w:ascii="Times New Roman" w:hAnsi="Times New Roman" w:cs="Times New Roman"/>
                <w:color w:val="000000"/>
              </w:rPr>
            </w:pPr>
            <w:r w:rsidRPr="00264B67">
              <w:rPr>
                <w:rFonts w:ascii="Times New Roman" w:hAnsi="Times New Roman" w:cs="Times New Roman"/>
                <w:color w:val="000000"/>
              </w:rPr>
              <w:t xml:space="preserve">Smell &amp; taste: Bottom of primary sensory cortex = </w:t>
            </w:r>
            <w:r w:rsidRPr="00264B67">
              <w:rPr>
                <w:rFonts w:ascii="Times New Roman" w:hAnsi="Times New Roman" w:cs="Times New Roman"/>
                <w:color w:val="FF00FF"/>
              </w:rPr>
              <w:t>pink</w:t>
            </w:r>
          </w:p>
          <w:p w:rsidR="00264B67" w:rsidRPr="00264B67" w:rsidRDefault="00264B67" w:rsidP="00264B67">
            <w:pPr>
              <w:numPr>
                <w:ilvl w:val="1"/>
                <w:numId w:val="2"/>
              </w:numPr>
              <w:textAlignment w:val="baseline"/>
              <w:rPr>
                <w:rFonts w:ascii="Times New Roman" w:hAnsi="Times New Roman" w:cs="Times New Roman"/>
                <w:color w:val="000000"/>
              </w:rPr>
            </w:pPr>
            <w:r w:rsidRPr="00264B67">
              <w:rPr>
                <w:rFonts w:ascii="Times New Roman" w:hAnsi="Times New Roman" w:cs="Times New Roman"/>
                <w:u w:val="single"/>
              </w:rPr>
              <w:t>Jellybean demo</w:t>
            </w:r>
          </w:p>
          <w:p w:rsidR="00264B67" w:rsidRPr="00264B67" w:rsidRDefault="00264B67" w:rsidP="00264B67">
            <w:pPr>
              <w:numPr>
                <w:ilvl w:val="2"/>
                <w:numId w:val="2"/>
              </w:numPr>
              <w:textAlignment w:val="baseline"/>
              <w:rPr>
                <w:rFonts w:ascii="Times New Roman" w:hAnsi="Times New Roman" w:cs="Times New Roman"/>
                <w:color w:val="000000"/>
              </w:rPr>
            </w:pPr>
            <w:r w:rsidRPr="00264B67">
              <w:rPr>
                <w:rFonts w:ascii="Times New Roman" w:hAnsi="Times New Roman" w:cs="Times New Roman"/>
              </w:rPr>
              <w:t>Give them each a jellybean of the same color, but don’t let them look them.  Then have them hold their nose and chew the jellybean and see if they can point to which color they have on a sheet.  Then let them let go of their nose and see if they can identify what color they got.  Explain how important smell is for taste.</w:t>
            </w:r>
          </w:p>
          <w:p w:rsidR="00264B67" w:rsidRPr="00264B67" w:rsidRDefault="00264B67" w:rsidP="00264B67">
            <w:pPr>
              <w:numPr>
                <w:ilvl w:val="2"/>
                <w:numId w:val="2"/>
              </w:numPr>
              <w:textAlignment w:val="baseline"/>
              <w:rPr>
                <w:rFonts w:ascii="Times New Roman" w:hAnsi="Times New Roman" w:cs="Times New Roman"/>
                <w:color w:val="000000"/>
              </w:rPr>
            </w:pPr>
            <w:r w:rsidRPr="00264B67">
              <w:rPr>
                <w:rFonts w:ascii="Times New Roman" w:hAnsi="Times New Roman" w:cs="Times New Roman"/>
              </w:rPr>
              <w:t>Tell them they will each get a small package of jellybeans at the end with their “Brain Facts” cards.</w:t>
            </w:r>
          </w:p>
          <w:p w:rsidR="00264B67" w:rsidRPr="00264B67" w:rsidRDefault="00264B67" w:rsidP="00264B67">
            <w:pPr>
              <w:numPr>
                <w:ilvl w:val="0"/>
                <w:numId w:val="2"/>
              </w:numPr>
              <w:textAlignment w:val="baseline"/>
              <w:rPr>
                <w:rFonts w:ascii="Times New Roman" w:hAnsi="Times New Roman" w:cs="Times New Roman"/>
                <w:color w:val="000000"/>
              </w:rPr>
            </w:pPr>
            <w:r w:rsidRPr="00264B67">
              <w:rPr>
                <w:rFonts w:ascii="Times New Roman" w:eastAsia="Times New Roman" w:hAnsi="Times New Roman" w:cs="Times New Roman"/>
                <w:color w:val="000000"/>
              </w:rPr>
              <w:t xml:space="preserve">Seeing: </w:t>
            </w:r>
            <w:r w:rsidRPr="00264B67">
              <w:rPr>
                <w:rFonts w:ascii="Times New Roman" w:hAnsi="Times New Roman" w:cs="Times New Roman"/>
                <w:color w:val="000000"/>
              </w:rPr>
              <w:t xml:space="preserve">Visual cortex = </w:t>
            </w:r>
            <w:r w:rsidRPr="00264B67">
              <w:rPr>
                <w:rFonts w:ascii="Times New Roman" w:hAnsi="Times New Roman" w:cs="Times New Roman"/>
                <w:color w:val="FF0000"/>
              </w:rPr>
              <w:t>red</w:t>
            </w:r>
          </w:p>
          <w:p w:rsidR="00264B67" w:rsidRPr="00264B67" w:rsidRDefault="00264B67" w:rsidP="00264B67">
            <w:pPr>
              <w:pStyle w:val="ListParagraph"/>
              <w:numPr>
                <w:ilvl w:val="1"/>
                <w:numId w:val="2"/>
              </w:numPr>
              <w:rPr>
                <w:rFonts w:ascii="Times New Roman" w:hAnsi="Times New Roman" w:cs="Times New Roman"/>
              </w:rPr>
            </w:pPr>
            <w:r w:rsidRPr="00264B67">
              <w:rPr>
                <w:rFonts w:ascii="Times New Roman" w:hAnsi="Times New Roman" w:cs="Times New Roman"/>
                <w:color w:val="000000"/>
                <w:u w:val="single"/>
              </w:rPr>
              <w:t>Optical illusions</w:t>
            </w:r>
            <w:r w:rsidRPr="00264B67">
              <w:rPr>
                <w:rFonts w:ascii="Times New Roman" w:hAnsi="Times New Roman" w:cs="Times New Roman"/>
                <w:color w:val="000000"/>
              </w:rPr>
              <w:t>: who thinks you use your brain to see?  Who thinks you only use your eyes? What if I told you that your brain could trick you into seeing things that aren’t real, even though your eyes are working perfectly?</w:t>
            </w:r>
          </w:p>
          <w:p w:rsidR="00264B67" w:rsidRPr="00264B67" w:rsidRDefault="00264B67" w:rsidP="00264B67">
            <w:pPr>
              <w:numPr>
                <w:ilvl w:val="2"/>
                <w:numId w:val="2"/>
              </w:numPr>
              <w:textAlignment w:val="baseline"/>
              <w:rPr>
                <w:rFonts w:ascii="Times New Roman" w:hAnsi="Times New Roman" w:cs="Times New Roman"/>
                <w:color w:val="000000"/>
              </w:rPr>
            </w:pPr>
            <w:r w:rsidRPr="00264B67">
              <w:rPr>
                <w:rFonts w:ascii="Times New Roman" w:hAnsi="Times New Roman" w:cs="Times New Roman"/>
                <w:color w:val="000000"/>
              </w:rPr>
              <w:t>Muller-</w:t>
            </w:r>
            <w:proofErr w:type="spellStart"/>
            <w:r w:rsidRPr="00264B67">
              <w:rPr>
                <w:rFonts w:ascii="Times New Roman" w:hAnsi="Times New Roman" w:cs="Times New Roman"/>
                <w:color w:val="000000"/>
              </w:rPr>
              <w:t>lyer</w:t>
            </w:r>
            <w:proofErr w:type="spellEnd"/>
            <w:r w:rsidRPr="00264B67">
              <w:rPr>
                <w:rFonts w:ascii="Times New Roman" w:hAnsi="Times New Roman" w:cs="Times New Roman"/>
                <w:color w:val="000000"/>
              </w:rPr>
              <w:t xml:space="preserve"> - which line is longer? </w:t>
            </w:r>
            <w:hyperlink r:id="rId6" w:history="1">
              <w:r w:rsidRPr="00264B67">
                <w:rPr>
                  <w:rStyle w:val="Hyperlink"/>
                  <w:rFonts w:ascii="Times New Roman" w:hAnsi="Times New Roman" w:cs="Times New Roman"/>
                  <w:color w:val="1155CC"/>
                </w:rPr>
                <w:t>http://www.optics4kids.org/home/content/illusions/muller-lyer-illusion/</w:t>
              </w:r>
            </w:hyperlink>
          </w:p>
          <w:p w:rsidR="00264B67" w:rsidRPr="00264B67" w:rsidRDefault="00264B67" w:rsidP="00264B67">
            <w:pPr>
              <w:numPr>
                <w:ilvl w:val="2"/>
                <w:numId w:val="2"/>
              </w:numPr>
              <w:textAlignment w:val="baseline"/>
              <w:rPr>
                <w:rFonts w:ascii="Times New Roman" w:hAnsi="Times New Roman" w:cs="Times New Roman"/>
                <w:color w:val="000000"/>
              </w:rPr>
            </w:pPr>
            <w:r w:rsidRPr="00264B67">
              <w:rPr>
                <w:rFonts w:ascii="Times New Roman" w:hAnsi="Times New Roman" w:cs="Times New Roman"/>
                <w:color w:val="000000"/>
              </w:rPr>
              <w:t xml:space="preserve">Gradients - which side is darker? </w:t>
            </w:r>
            <w:hyperlink r:id="rId7" w:history="1">
              <w:r w:rsidRPr="00264B67">
                <w:rPr>
                  <w:rStyle w:val="Hyperlink"/>
                  <w:rFonts w:ascii="Times New Roman" w:hAnsi="Times New Roman" w:cs="Times New Roman"/>
                  <w:color w:val="1155CC"/>
                </w:rPr>
                <w:t>http://www.optics4kids.org/home/content/illusions/gradients/</w:t>
              </w:r>
            </w:hyperlink>
          </w:p>
          <w:p w:rsidR="00BF5094" w:rsidRPr="00264B67" w:rsidRDefault="00264B67" w:rsidP="00264B67">
            <w:pPr>
              <w:rPr>
                <w:rFonts w:ascii="Times New Roman" w:hAnsi="Times New Roman" w:cs="Times New Roman"/>
              </w:rPr>
            </w:pPr>
            <w:r w:rsidRPr="00264B67">
              <w:rPr>
                <w:rFonts w:ascii="Times New Roman" w:hAnsi="Times New Roman" w:cs="Times New Roman"/>
                <w:color w:val="000000"/>
              </w:rPr>
              <w:t xml:space="preserve">Colors - how many colors are there in this picture? </w:t>
            </w:r>
            <w:hyperlink r:id="rId8" w:history="1">
              <w:r w:rsidRPr="00264B67">
                <w:rPr>
                  <w:rStyle w:val="Hyperlink"/>
                  <w:rFonts w:ascii="Times New Roman" w:hAnsi="Times New Roman" w:cs="Times New Roman"/>
                  <w:color w:val="1155CC"/>
                </w:rPr>
                <w:t>http://www.optics4kids.org/home/content/illusions/color-illusion/</w:t>
              </w:r>
            </w:hyperlink>
          </w:p>
        </w:tc>
      </w:tr>
      <w:tr w:rsidR="00BF5094" w:rsidRPr="00264B67" w:rsidTr="00264B67">
        <w:trPr>
          <w:trHeight w:val="261"/>
        </w:trPr>
        <w:tc>
          <w:tcPr>
            <w:tcW w:w="2628" w:type="dxa"/>
          </w:tcPr>
          <w:p w:rsidR="00BF5094" w:rsidRPr="00264B67" w:rsidRDefault="00264B67">
            <w:pPr>
              <w:rPr>
                <w:rFonts w:ascii="Times New Roman" w:hAnsi="Times New Roman" w:cs="Times New Roman"/>
              </w:rPr>
            </w:pPr>
            <w:r w:rsidRPr="00264B67">
              <w:rPr>
                <w:rFonts w:ascii="Times New Roman" w:hAnsi="Times New Roman" w:cs="Times New Roman"/>
              </w:rPr>
              <w:lastRenderedPageBreak/>
              <w:t xml:space="preserve">Bring it together (10 minutes): students remain in small groups </w:t>
            </w:r>
          </w:p>
        </w:tc>
        <w:tc>
          <w:tcPr>
            <w:tcW w:w="8059" w:type="dxa"/>
          </w:tcPr>
          <w:p w:rsidR="00264B67" w:rsidRPr="00264B67" w:rsidRDefault="00264B67" w:rsidP="00264B67">
            <w:pPr>
              <w:rPr>
                <w:rFonts w:ascii="Times New Roman" w:eastAsia="Times New Roman" w:hAnsi="Times New Roman" w:cs="Times New Roman"/>
              </w:rPr>
            </w:pPr>
            <w:r w:rsidRPr="00264B67">
              <w:rPr>
                <w:rFonts w:ascii="Times New Roman" w:hAnsi="Times New Roman" w:cs="Times New Roman"/>
                <w:color w:val="000000"/>
              </w:rPr>
              <w:t>Build a Brain!</w:t>
            </w:r>
          </w:p>
          <w:p w:rsidR="00264B67" w:rsidRPr="00264B67" w:rsidRDefault="00264B67" w:rsidP="00264B67">
            <w:pPr>
              <w:pStyle w:val="ListParagraph"/>
              <w:numPr>
                <w:ilvl w:val="0"/>
                <w:numId w:val="3"/>
              </w:numPr>
              <w:rPr>
                <w:rFonts w:ascii="Times New Roman" w:eastAsiaTheme="minorEastAsia" w:hAnsi="Times New Roman" w:cs="Times New Roman"/>
                <w:color w:val="000000"/>
              </w:rPr>
            </w:pPr>
            <w:r w:rsidRPr="00264B67">
              <w:rPr>
                <w:rFonts w:ascii="Times New Roman" w:hAnsi="Times New Roman" w:cs="Times New Roman"/>
                <w:color w:val="000000"/>
              </w:rPr>
              <w:t xml:space="preserve">Volunteers at each station provide their final group with play dough matching each color on their completed map and a brain mold.  Facilitate their group filling in each side of the mold, but let the kids take the lead as much as possible.   </w:t>
            </w:r>
          </w:p>
          <w:p w:rsidR="00264B67" w:rsidRPr="00264B67" w:rsidRDefault="00264B67" w:rsidP="00264B67">
            <w:pPr>
              <w:pStyle w:val="ListParagraph"/>
              <w:numPr>
                <w:ilvl w:val="0"/>
                <w:numId w:val="3"/>
              </w:numPr>
              <w:rPr>
                <w:rFonts w:ascii="Times New Roman" w:hAnsi="Times New Roman" w:cs="Times New Roman"/>
              </w:rPr>
            </w:pPr>
            <w:r w:rsidRPr="00264B67">
              <w:rPr>
                <w:rFonts w:ascii="Times New Roman" w:hAnsi="Times New Roman" w:cs="Times New Roman"/>
              </w:rPr>
              <w:t xml:space="preserve">Key things to address: </w:t>
            </w:r>
            <w:proofErr w:type="spellStart"/>
            <w:r w:rsidRPr="00264B67">
              <w:rPr>
                <w:rFonts w:ascii="Times New Roman" w:hAnsi="Times New Roman" w:cs="Times New Roman"/>
              </w:rPr>
              <w:t>Broca’s</w:t>
            </w:r>
            <w:proofErr w:type="spellEnd"/>
            <w:r w:rsidRPr="00264B67">
              <w:rPr>
                <w:rFonts w:ascii="Times New Roman" w:hAnsi="Times New Roman" w:cs="Times New Roman"/>
              </w:rPr>
              <w:t xml:space="preserve"> area is only in the left hemisphere.  Talk about left and right brain-specific functions while they build.</w:t>
            </w:r>
          </w:p>
          <w:p w:rsidR="00BF5094" w:rsidRPr="00264B67" w:rsidRDefault="00BF5094">
            <w:pPr>
              <w:rPr>
                <w:rFonts w:ascii="Times New Roman" w:hAnsi="Times New Roman" w:cs="Times New Roman"/>
              </w:rPr>
            </w:pPr>
          </w:p>
        </w:tc>
      </w:tr>
      <w:tr w:rsidR="00BF5094" w:rsidRPr="00264B67" w:rsidTr="00264B67">
        <w:trPr>
          <w:trHeight w:val="271"/>
        </w:trPr>
        <w:tc>
          <w:tcPr>
            <w:tcW w:w="2628" w:type="dxa"/>
          </w:tcPr>
          <w:p w:rsidR="00BF5094" w:rsidRPr="00264B67" w:rsidRDefault="00264B67">
            <w:pPr>
              <w:rPr>
                <w:rFonts w:ascii="Times New Roman" w:hAnsi="Times New Roman" w:cs="Times New Roman"/>
              </w:rPr>
            </w:pPr>
            <w:r w:rsidRPr="00264B67">
              <w:rPr>
                <w:rFonts w:ascii="Times New Roman" w:hAnsi="Times New Roman" w:cs="Times New Roman"/>
              </w:rPr>
              <w:t>Wrap up</w:t>
            </w:r>
            <w:r w:rsidRPr="00264B67">
              <w:rPr>
                <w:rFonts w:ascii="Times New Roman" w:hAnsi="Times New Roman" w:cs="Times New Roman"/>
                <w:color w:val="000000"/>
              </w:rPr>
              <w:t xml:space="preserve">(5 minutes): large </w:t>
            </w:r>
            <w:r w:rsidRPr="00264B67">
              <w:rPr>
                <w:rFonts w:ascii="Times New Roman" w:hAnsi="Times New Roman" w:cs="Times New Roman"/>
                <w:color w:val="000000"/>
              </w:rPr>
              <w:lastRenderedPageBreak/>
              <w:t>group</w:t>
            </w:r>
          </w:p>
        </w:tc>
        <w:tc>
          <w:tcPr>
            <w:tcW w:w="8059" w:type="dxa"/>
          </w:tcPr>
          <w:p w:rsidR="00264B67" w:rsidRPr="00264B67" w:rsidRDefault="00264B67" w:rsidP="00264B67">
            <w:pPr>
              <w:ind w:left="780"/>
              <w:rPr>
                <w:rFonts w:ascii="Times New Roman" w:hAnsi="Times New Roman" w:cs="Times New Roman"/>
              </w:rPr>
            </w:pPr>
            <w:r w:rsidRPr="00264B67">
              <w:rPr>
                <w:rFonts w:ascii="Times New Roman" w:hAnsi="Times New Roman" w:cs="Times New Roman"/>
                <w:color w:val="000000"/>
              </w:rPr>
              <w:lastRenderedPageBreak/>
              <w:t>1.     Volunteers clean up, dissemble brain molds</w:t>
            </w:r>
          </w:p>
          <w:p w:rsidR="00264B67" w:rsidRPr="00264B67" w:rsidRDefault="00264B67" w:rsidP="00264B67">
            <w:pPr>
              <w:ind w:left="780"/>
              <w:rPr>
                <w:rFonts w:ascii="Times New Roman" w:hAnsi="Times New Roman" w:cs="Times New Roman"/>
                <w:color w:val="000000"/>
              </w:rPr>
            </w:pPr>
            <w:r w:rsidRPr="00264B67">
              <w:rPr>
                <w:rFonts w:ascii="Times New Roman" w:hAnsi="Times New Roman" w:cs="Times New Roman"/>
                <w:color w:val="000000"/>
              </w:rPr>
              <w:lastRenderedPageBreak/>
              <w:t xml:space="preserve">2.     Hand out Brain Facts! Take-home sheet </w:t>
            </w:r>
          </w:p>
          <w:p w:rsidR="00BF5094" w:rsidRPr="00264B67" w:rsidRDefault="00BF5094">
            <w:pPr>
              <w:rPr>
                <w:rFonts w:ascii="Times New Roman" w:hAnsi="Times New Roman" w:cs="Times New Roman"/>
              </w:rPr>
            </w:pPr>
          </w:p>
        </w:tc>
      </w:tr>
    </w:tbl>
    <w:p w:rsidR="00BF5094" w:rsidRPr="00264B67" w:rsidRDefault="00BF5094">
      <w:pPr>
        <w:rPr>
          <w:rFonts w:ascii="Times New Roman" w:hAnsi="Times New Roman" w:cs="Times New Roman"/>
        </w:rPr>
      </w:pPr>
    </w:p>
    <w:sectPr w:rsidR="00BF5094" w:rsidRPr="00264B67" w:rsidSect="00E908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569"/>
    <w:multiLevelType w:val="hybridMultilevel"/>
    <w:tmpl w:val="ABFA4C2E"/>
    <w:lvl w:ilvl="0" w:tplc="25905016">
      <w:start w:val="1"/>
      <w:numFmt w:val="decimal"/>
      <w:lvlText w:val="%1."/>
      <w:lvlJc w:val="left"/>
      <w:pPr>
        <w:ind w:left="1160" w:hanging="38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
    <w:nsid w:val="53DE2A07"/>
    <w:multiLevelType w:val="hybridMultilevel"/>
    <w:tmpl w:val="32EC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54A08"/>
    <w:multiLevelType w:val="multilevel"/>
    <w:tmpl w:val="C744171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94"/>
    <w:rsid w:val="001F581B"/>
    <w:rsid w:val="00264B67"/>
    <w:rsid w:val="004B2B56"/>
    <w:rsid w:val="00520ECC"/>
    <w:rsid w:val="00BF1678"/>
    <w:rsid w:val="00BF5094"/>
    <w:rsid w:val="00E25AA9"/>
    <w:rsid w:val="00E9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5094"/>
    <w:pPr>
      <w:ind w:left="720"/>
      <w:contextualSpacing/>
    </w:pPr>
  </w:style>
  <w:style w:type="character" w:styleId="Hyperlink">
    <w:name w:val="Hyperlink"/>
    <w:basedOn w:val="DefaultParagraphFont"/>
    <w:uiPriority w:val="99"/>
    <w:semiHidden/>
    <w:unhideWhenUsed/>
    <w:rsid w:val="00264B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5094"/>
    <w:pPr>
      <w:ind w:left="720"/>
      <w:contextualSpacing/>
    </w:pPr>
  </w:style>
  <w:style w:type="character" w:styleId="Hyperlink">
    <w:name w:val="Hyperlink"/>
    <w:basedOn w:val="DefaultParagraphFont"/>
    <w:uiPriority w:val="99"/>
    <w:semiHidden/>
    <w:unhideWhenUsed/>
    <w:rsid w:val="00264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396">
      <w:bodyDiv w:val="1"/>
      <w:marLeft w:val="0"/>
      <w:marRight w:val="0"/>
      <w:marTop w:val="0"/>
      <w:marBottom w:val="0"/>
      <w:divBdr>
        <w:top w:val="none" w:sz="0" w:space="0" w:color="auto"/>
        <w:left w:val="none" w:sz="0" w:space="0" w:color="auto"/>
        <w:bottom w:val="none" w:sz="0" w:space="0" w:color="auto"/>
        <w:right w:val="none" w:sz="0" w:space="0" w:color="auto"/>
      </w:divBdr>
    </w:div>
    <w:div w:id="695697194">
      <w:bodyDiv w:val="1"/>
      <w:marLeft w:val="0"/>
      <w:marRight w:val="0"/>
      <w:marTop w:val="0"/>
      <w:marBottom w:val="0"/>
      <w:divBdr>
        <w:top w:val="none" w:sz="0" w:space="0" w:color="auto"/>
        <w:left w:val="none" w:sz="0" w:space="0" w:color="auto"/>
        <w:bottom w:val="none" w:sz="0" w:space="0" w:color="auto"/>
        <w:right w:val="none" w:sz="0" w:space="0" w:color="auto"/>
      </w:divBdr>
    </w:div>
    <w:div w:id="971709299">
      <w:bodyDiv w:val="1"/>
      <w:marLeft w:val="0"/>
      <w:marRight w:val="0"/>
      <w:marTop w:val="0"/>
      <w:marBottom w:val="0"/>
      <w:divBdr>
        <w:top w:val="none" w:sz="0" w:space="0" w:color="auto"/>
        <w:left w:val="none" w:sz="0" w:space="0" w:color="auto"/>
        <w:bottom w:val="none" w:sz="0" w:space="0" w:color="auto"/>
        <w:right w:val="none" w:sz="0" w:space="0" w:color="auto"/>
      </w:divBdr>
    </w:div>
    <w:div w:id="1000960647">
      <w:bodyDiv w:val="1"/>
      <w:marLeft w:val="0"/>
      <w:marRight w:val="0"/>
      <w:marTop w:val="0"/>
      <w:marBottom w:val="0"/>
      <w:divBdr>
        <w:top w:val="none" w:sz="0" w:space="0" w:color="auto"/>
        <w:left w:val="none" w:sz="0" w:space="0" w:color="auto"/>
        <w:bottom w:val="none" w:sz="0" w:space="0" w:color="auto"/>
        <w:right w:val="none" w:sz="0" w:space="0" w:color="auto"/>
      </w:divBdr>
    </w:div>
    <w:div w:id="1722560129">
      <w:bodyDiv w:val="1"/>
      <w:marLeft w:val="0"/>
      <w:marRight w:val="0"/>
      <w:marTop w:val="0"/>
      <w:marBottom w:val="0"/>
      <w:divBdr>
        <w:top w:val="none" w:sz="0" w:space="0" w:color="auto"/>
        <w:left w:val="none" w:sz="0" w:space="0" w:color="auto"/>
        <w:bottom w:val="none" w:sz="0" w:space="0" w:color="auto"/>
        <w:right w:val="none" w:sz="0" w:space="0" w:color="auto"/>
      </w:divBdr>
    </w:div>
    <w:div w:id="20512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tics4kids.org/home/content/illusions/color-illusion/" TargetMode="External"/><Relationship Id="rId3" Type="http://schemas.microsoft.com/office/2007/relationships/stylesWithEffects" Target="stylesWithEffects.xml"/><Relationship Id="rId7" Type="http://schemas.openxmlformats.org/officeDocument/2006/relationships/hyperlink" Target="http://www.optics4kids.org/home/content/illusions/gradi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tics4kids.org/home/content/illusions/muller-lyer-illus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Research</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cohena</dc:creator>
  <cp:lastModifiedBy>cohena</cp:lastModifiedBy>
  <cp:revision>2</cp:revision>
  <dcterms:created xsi:type="dcterms:W3CDTF">2014-04-14T19:12:00Z</dcterms:created>
  <dcterms:modified xsi:type="dcterms:W3CDTF">2014-04-14T19:12:00Z</dcterms:modified>
</cp:coreProperties>
</file>